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"Революционные" ожидания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2018-05-22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Последний месяц в Армении выдался богатым на политические события. Каждый, от мала до велика, стал специалистом в вопросах политики, экономики и философии. Суждения и мнения родились в окружающем пространстве, наполняя информационные джунгли гулом множества голосов.</w:t>
      </w:r>
    </w:p>
    <w:p>
      <w:r>
        <w:t>Мы решили внимательно вслушаться в то, что с завидной уверенностью и неоспоримостью говорят простые люди</w:t>
      </w:r>
      <w:hyperlink r:id="rId11">
        <w:r>
          <w:rPr>
            <w:color w:val="0000FF"/>
            <w:u w:val="single"/>
          </w:rPr>
          <w:t xml:space="preserve"> о недавних протестах</w:t>
        </w:r>
      </w:hyperlink>
      <w:r>
        <w:rPr>
          <w:b/>
          <w:i/>
        </w:rPr>
        <w:t xml:space="preserve"> </w:t>
      </w:r>
      <w:r>
        <w:t>и приходе к власти Пашиняна. В течение трёх-четырёх дней нам удалось либо в личной беседе, либо в коллективном разговоре с небольшой группой людей узнать их представления о происходящих событиях. Всего было опрошено 32 человека. Это скромная как количественно, так и качественно попытка понять, чем руководствуются люди в восприятии тех или иных политических процессов, тех или иных обещаний, выдвигаемых лидерами движения.</w:t>
      </w:r>
    </w:p>
    <w:p>
      <w:r>
        <w:t>Своими взглядами поделились мужчины и женщины в возрасте от 19 до 70 лет, в том числе двадцать два представителя группы мелких ремесленников, остальные десять — интеллигенция, разнорабочий, студенты, член партии «Дашнакцуцюн», программисты, торговец, фермер. Следуя марксистскому определению классов, подавляющее большинство опрошенных относится к классу мелкой буржуазии.</w:t>
      </w:r>
    </w:p>
    <w:p>
      <w:r>
        <w:t>В процессе беседы задавались два вопроса: 1) ваши главные ожидания в связи с происходящими переменами в политической сфере страны; 2) какие конкретные предложения в программе Н. Пашиняна или в его выступлениях вы можете привести как возможные практические шаги, ведущие к реализации ваших ожиданий?</w:t>
      </w:r>
    </w:p>
    <w:p>
      <w:r>
        <w:t>По первому вопросу 28 человек высказались в едином ключе: «Мы ждём, что закон станет един для всех — от верхов до низов общества». Это лидирующее мнение среди опрошенных. На втором месте — «отмена монополий и равные возможности для всех». На третьем — ожидание «потока инвестиций из-за рубежа, от иностранных армянских диаспор».  Дальше уже идёт разброс частных мнений. Три главных ожидания похожи на ретрансляцию лозунгов, озвученных много раз лидерами движения — например, Николом Пашиняном.</w:t>
      </w:r>
    </w:p>
    <w:p>
      <w:r>
        <w:t>Частные же ожидания у этих 28 человек разнятся существенно. Есть социалистические, революционные мысли о преобразованиях с коренным сломом системы капиталистических отношений. Есть и принятие и непротивление дальнейшей деятельности олигархов, вера в их сознательность и самоустранение от политики, в отсутствие корыстного желания встать у руля власти, в стремление олигархов «заниматься просто бизнесом»; ожидание беспрецедентного экономического роста уже в течение первых месяцев и в целом принятие капиталистических отношений как естественных и дающих возможность роста каждому.</w:t>
      </w:r>
    </w:p>
    <w:p>
      <w:r>
        <w:t>Второй вопрос о программе Пашиняна как подтверждении ожиданий наших собеседников дал два варианта ответов: 1) «Борьба с коррупцией и отстранение бизнеса от управления государством»; 2) «Организация честных выборов». Многие согласились с тем, что не знакомы с какой-то конкретной программой и её, как им кажется, пока нет. Но все 28 человек единогласно верят в то, что «всё будет хорошо; армяне  — активный, творческий и умелый народ; главное, чтобы нам не мешали». А борьба с коррупцией и честные выборы, по их мнению, достаточная база для реализации основных политических и экономических ожиданий.</w:t>
      </w:r>
    </w:p>
    <w:p>
      <w:r>
        <w:t>Действующий член партии «Дашнакцутюн» сказал лишь, что они всецело «поддерживают выбор народа, каким бы он ни был».</w:t>
      </w:r>
    </w:p>
    <w:p>
      <w:r>
        <w:t>Один ремесленник, изначально скептически настроенный к происходящим событиям, не изменил своего мнения и никаких ожиданий не имеет. С ним солидарен работник телевидения. Оба они констатировали, что «всё в стране продано иностранным компаниям, родным олигархам, и никто не станет на них посягать».</w:t>
      </w:r>
    </w:p>
    <w:p>
      <w:r>
        <w:t>Последний из скептиков — программист с весьма интересными аргументами и теоретическими построениями касательно процессов, происходящих в армянском обществе. Позиция его анархистская, взгляды на устройство общества — меритократические — то есть власть, как он думает, должна быть в руках способных и компетентных, что абсолютно соответствует современным воззрениям крупной буржуазии и олигархов. Это даёт им теоретическое обоснование своего положения, а массам внушает надежду «выбиться в люди».</w:t>
      </w:r>
    </w:p>
    <w:p>
      <w:r>
        <w:t>Среди наших собеседников человек 15 активно участвовало в митингах практически с самого начала протестного движения. Их мотивы и действия были вполне искренними и неподкупными, что вполне логично в рамках выстроенного за последние десятилетия националистического буржуазного общества в Армении. Претензии со стороны апологетов империалистической Российской Федерации к массовому движению в Армении как к «майдану», предательству и прочие эмоциональные возгласы и клише, тоже вполне естественны для защитников классовых интересов и капиталов своей страны, претендующей на роль ведущего регионального хищника. То, что Армения уже давно опутана финансовыми и политическими сетями своего «большого друга», не новость. То, что горящими глазами на неё смотрят другие «друзья» с Запада, Востока и ждут на низком старте возможности занять вакантное место «друга»  — не открытие. В такой ситуации лозунги о «независимой и свободной Армении» годны только лишь для эмоционального катарсиса и националистического самообмана. С большим воодушевлением, вполне искренне люди в последние три недели массово присоединились к протестам, объединённым против сначала персонифицированного зла в лице Саргсяна, затем и против его партии. Эти протесты смогли вовлечь в себя немалую часть населения Армении, которая представляет собой класс мелкой буржуазии, класс неустойчивый и неоднородный.</w:t>
      </w:r>
    </w:p>
    <w:p>
      <w:r>
        <w:t>Вот как характеризовал этот класс Ленин:</w:t>
      </w:r>
    </w:p>
    <w:p>
      <w:pPr>
        <w:pStyle w:val="IntenseQuote"/>
      </w:pPr>
    </w:p>
    <w:p>
      <w:r>
        <w:rPr>
          <w:i/>
        </w:rPr>
        <w:t>«В нём постоянная борьба противоречий. Мелкий буржуа в одно и то же время собственник и труженик. Как труженик, он сочувствует рабочему классу и во многом солидарен с ним. Это порождает в мелком буржуа демократизм, стремление к справедливости и равенству, враждебность к крупному капиталу, монополиям. Но как собственник, он завидует положению и богатству буржуа, стремится и мечтает выбиться в привилегированное меньшинство…»</w:t>
      </w:r>
    </w:p>
    <w:p>
      <w:r>
        <w:t>И вот свершилось. Восьмого мая 2018 года вера и надежды большинства людей частично оправдались — Саргсян и Республиканская партия формально потеснены; последствия их политики вроде бы устраняются.</w:t>
      </w:r>
    </w:p>
    <w:p>
      <w:r>
        <w:t>Но если попытаться применить теорию марксизма на практике, то обнаружится, что причина осталась на месте — прежняя общественно-экономическая формация никуда не делась. И революцией произошедшее назвать конечно же нельзя, потому как революция — это качественный прорыв, коренное изменение общественно-экономических отношений, приводящий к смене общественного строя. Сами протестующие этого не хотели, считая достаточным смену «вороватых» правителей на «народных».</w:t>
      </w:r>
    </w:p>
    <w:p>
      <w:r>
        <w:t>Насколько надежды людей и их веру в «лучшее» оправдают эти «народные» правители, покажет время и практика. Кто и какие уроки для себя извлечёт из дальнейшей действительности — вопрос риторический. Если узнать отношение людей к предшествующим президентам и партиям, сменившимся у штурвала власти на протяжении последних лет в Армении, то оно будет негативным.</w:t>
      </w:r>
    </w:p>
    <w:p>
      <w:r>
        <w:t xml:space="preserve">Для марксистов с самого начала протестов был понятен мелкобуржуазный характер народного волнения, были очевидны классовые интересы Пашиняна и его команды. Так называемая «бархатная революция» </w:t>
      </w:r>
      <w:r>
        <w:rPr>
          <w:b/>
        </w:rPr>
        <w:t>привела только к смене одного представителя буржуазии на другого</w:t>
      </w:r>
      <w:r>
        <w:t>. Эта рокировка осуществилась, возможно, благодаря двум факторам: безграничной ненависти к персоне бывшего президента, на фоне которого любая альтернатива будет восприниматься некритично, и наличию у населения иллюзий по поводу возможности улучшения существующей капиталистической системы в Армении. У большинства армянского общества в данный момент сложилась вера в то, что все современные проблемы Армении вызваны не реставрацией капитализма в 1991 году, а «совковым менталитетом» и «пережитками коммунизма».</w:t>
      </w:r>
    </w:p>
    <w:p>
      <w:r>
        <w:t>Но Пашинян и его команда, как представители более молодого поколения, сформировавшегося в новых, абсолютно некоммунистичеких общественных реалиях, должны разрушить данные иллюзии. Эти представители буржуазии не заинтересованы в улучшении жизни граждан. Их борьба, их обещания, их действия обусловлены только борьбой внутри кругов правящего класса.</w:t>
      </w:r>
    </w:p>
    <w:p>
      <w:r>
        <w:t>Трудящиеся Армении должны понять, что косметические изменения существующего строя не улучшат жизнь. Только революционные изменения экономических основ общества смогут всё изменить.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revolyucionnye-ozhidaniya" TargetMode="External"/><Relationship Id="rId11" Type="http://schemas.openxmlformats.org/officeDocument/2006/relationships/hyperlink" Target="https://politsturm.com/protesty-v-armenii-perevorot-ili-revolyuc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