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Исторический процесс распространения в Армении идей марксизма.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2020-02-06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Период, в который складывались ближайшие предпосылки распространения </w:t>
      </w:r>
      <w:r>
        <w:rPr>
          <w:b/>
        </w:rPr>
        <w:t>марксизма</w:t>
      </w:r>
      <w:r>
        <w:t xml:space="preserve"> в Армении, охватывает собой примерно три последних десятилетия XIX в. Это был период необычайно интенсивного развития экономической и идейной жизни армянского народа: в начале этого периода прогрессивные общественные силы еще продолжали острую борьбу против гегемонии феодально-клерикальных кругов, а конец его был ознаменован распространением идей научного социализма.</w:t>
      </w:r>
    </w:p>
    <w:p>
      <w:r>
        <w:t>Развитие капиталистических отношений и завершение формирования армянской нации, рабочее движение и национально-освободительная борьба народа составили почву, на которой в этот период вырастала идеология и психология различных классов армянского общества.</w:t>
      </w:r>
    </w:p>
    <w:p>
      <w:r/>
    </w:p>
    <w:p>
      <w:r>
        <w:t xml:space="preserve">В Армении, как и повсюду, распространение марксизма было подготовлено, прежде всего, </w:t>
      </w:r>
      <w:r>
        <w:rPr>
          <w:b/>
        </w:rPr>
        <w:t>развитием капитализма и рабочего движения</w:t>
      </w:r>
      <w:r>
        <w:t>. Именно эти факторы имели первостепенное значение в изменении всех общественных отношений — как материальных, так и идеологических…</w:t>
      </w:r>
    </w:p>
    <w:p>
      <w:r>
        <w:t xml:space="preserve">Прежде всего, рост капиталистических отношений через разорение крестьян и ремесленников привел к формированию нового класса армянского общества — пролетариата, который по условиям своей жизни и логике борьбы влечется к марксизму. </w:t>
      </w:r>
      <w:r>
        <w:rPr>
          <w:i/>
        </w:rPr>
        <w:t>«Дело не в том,</w:t>
      </w:r>
      <w:r>
        <w:t xml:space="preserve">— говорится в «Святом семействе» </w:t>
      </w:r>
      <w:r>
        <w:rPr>
          <w:b/>
        </w:rPr>
        <w:t>К. Маркса и Ф. Энгельса</w:t>
      </w:r>
      <w:r>
        <w:t xml:space="preserve">,— </w:t>
      </w:r>
      <w:r>
        <w:rPr>
          <w:i/>
        </w:rPr>
        <w:t>в чем в данный момент видит свою цель отдельный пролетарий или даже весь пролетариат. Дело в том, что такое пролетариат на самом деле, и что он, согласно своему бытию, исторически вынужден будет делать»</w:t>
      </w:r>
      <w:r>
        <w:t xml:space="preserve"> [1].</w:t>
      </w:r>
    </w:p>
    <w:p>
      <w:r>
        <w:t>Вследствие интенсивного развития капитализма социальный состав армянского общества в конце XIX в. представлял следующую картину: крупная буржуазия, кулачество и близкие им слои составляли 17,1%, средние слои — 37,6%, пролетариат и полупролетариат города и деревни — 45,3% [2]. Выдвижение на историческую арену армянского пролетариата, став фактом первостепенного значения для судеб армянского народа, явилось одной из важнейших предпосылок распространения марксизма.</w:t>
      </w:r>
    </w:p>
    <w:p>
      <w:r>
        <w:t>Однако значение утверждения нового способа производства не ограничивается одним лишь преобразованием социального состава населения, созданием класса, восприимчивого к социальным идеям, отражающим самые коренные его интересы. История показывает, что степень распространенности подлинно пролетарских взглядов не стоит в простой и непосредственной зависимости от количественных данных, характеризующих пролетарскую прослойку в обществе. Поэтому здесь важно отметить, что капитализм в Армении, как и в России вообще, принял такие формы, которые должны были привести к крайнему обострению социальных противоречий. Капитализмом были порождены не только пролетариат, но и пролетарское революционное движение.</w:t>
      </w:r>
    </w:p>
    <w:p>
      <w:r>
        <w:t>Далее, капитализм, разрушая основы феодального уклада жизни и остатки «старинной патриархальной замкнутости»[3], сорвал с насиженных мест значительные слои и резко усилил миграцию населения. Выходцы из захолустных деревень Армении, пройдя школу классовой борьбы в крупных промышленных центрах Закавказья, зачастую возвращались на родину убежденными последователями пролетарских взглядов.</w:t>
      </w:r>
    </w:p>
    <w:p>
      <w:r>
        <w:t>В этом проявилась вскрытая марксизмом историческая тенденция развития капитализма, ведущая к ломке национальных перегородок, к интернационализации экономической, политической и культурной жизни народов. В связи с этим следует подчеркнуть, что распространение марксизма в Армении нельзя ограничивать строгими географическими границами этой окраины России.</w:t>
      </w:r>
    </w:p>
    <w:p>
      <w:r>
        <w:rPr>
          <w:b/>
        </w:rPr>
        <w:t>Источник:</w:t>
      </w:r>
      <w:r>
        <w:t xml:space="preserve"> Абрамян Л. К вопросу о предпосылках распространения марксизма в Армении // Общественные науки. 1958. № 12. С. 3 — 4.</w:t>
      </w:r>
    </w:p>
    <w:p>
      <w:r>
        <w:rPr>
          <w:b/>
        </w:rPr>
        <w:t>Примечания:</w:t>
      </w:r>
    </w:p>
    <w:p>
      <w:r>
        <w:t>1. К. Маркс, Ф. Энгельс, Сочинения, т. 2, стр. 40.</w:t>
      </w:r>
    </w:p>
    <w:p>
      <w:r>
        <w:t>2. См. М. А. Адонц, Экономическое развитие Восточной Армении в XIX веке, стр. 520.</w:t>
      </w:r>
    </w:p>
    <w:p>
      <w:r>
        <w:t>3. В. И. Ленин, Сочинения, т. 3, стр. 521.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istoricheskij-process-rasprostraneniya-v-armenii-idej-marksizm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