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Госдолг Армении составляет почти $8 млрд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2">
        <w:r>
          <w:rPr>
            <w:color w:val="0000FF"/>
            <w:u w:val="single"/>
          </w:rPr>
          <w:t>Facebook</w:t>
        </w:r>
      </w:hyperlink>
      <w:r>
        <w:br/>
      </w:r>
      <w:hyperlink r:id="rId13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Совокупный госдолг Армении в течение 2020 года увеличился на $647,2 млн. и по положению на 31 декабря составил $7 968,5 млн., сообщает финансово-банковский портал Armbanks.am на основе отчета Минфина республики.</w:t>
      </w:r>
    </w:p>
    <w:p>
      <w:r/>
      <w:r>
        <w:t>Отмечается, что в структуре общего долга более $7,5 млрд. приходится на задолженность правительства Армении (рост на $676,6 млн.), а долг ЦБ в долларовом эквиваленте сократился на $29,4 млн. до $459,9 млн.</w:t>
      </w:r>
    </w:p>
    <w:p>
      <w:r>
        <w:t>В структуре правительственного долга внешний госдолг Армении на конец 2020 года составил $5 593,2 млн., а внутренний долг — $1 915,3 млн.</w:t>
      </w:r>
    </w:p>
    <w:p>
      <w:r>
        <w:t>Согласно октябрьскому прогнозу агентства Fitch Ratings, госдолг Армении вырастет до 63,9% от ВВП на конец 2020 года (годом ранее — 53,5%). МВФ в отчете за декабрь прогнозировал, что госдолг Армении в среднесрочной перспективе сократится примерно до 60% от ВВП.</w:t>
      </w:r>
    </w:p>
    <w:p>
      <w:r>
        <w:t>Глава Минфина Армении Атом Джанджугазян заявлял в ноябре, что уровень госдолга страны к ВВП по итогам 2020 года составит 66,5%, против 49,9% в 2019 году, а в 2021 году достигнет 67%, сообщает Newsarmenia.am.</w:t>
      </w:r>
    </w:p>
    <w:p>
      <w:r>
        <w:t>В условиях капиталистических отношений не существует такого понятия, как бесплатный обед.  Рано или поздно этот долг должен быть погашен. Вопрос в том: кем?</w:t>
      </w:r>
    </w:p>
    <w:p>
      <w:r>
        <w:t>Никто не хочет задавать этот вопрос, а тем более отвечать на него. Как мы знаем из опыта, не миллиардеры будут брать на себя ответственность за этот кризис. Скорее всего, все бремя ляжет на плечи рабочего класса и беднейших слоев общества.</w:t>
      </w:r>
    </w:p>
    <w:p>
      <w:r>
        <w:t xml:space="preserve">Задача состоит в том, чтобы организоваться и заставить платить за все боссов. Любая идея «классового мира» в этих условиях – фантазия.  </w:t>
      </w:r>
    </w:p>
    <w:p>
      <w:r>
        <w:t>В перспективе Армении необходима социалистическая программа, основанная на национализации, рабочем контроле и экономическом планировании, чтобы поставить нажитое нечестным путем богатство капиталистов на службу нуждам общества. Это единственный способ избежать того, чтобы рабочие брали на себя плату за кризис, который они не вызывали.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gosdolg-armenii-sostavlyaet-pochti-8-mlrd" TargetMode="External"/><Relationship Id="rId11" Type="http://schemas.openxmlformats.org/officeDocument/2006/relationships/hyperlink" Target="https://www.golosarmenii.am/article/107531/gosdolg-armenii-sostavlyaet-pochti-8-mlrd#" TargetMode="External"/><Relationship Id="rId12" Type="http://schemas.openxmlformats.org/officeDocument/2006/relationships/hyperlink" Target="https://www.facebook.com/groups/903780589760013/" TargetMode="External"/><Relationship Id="rId13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