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Благодаря COVID-19 каждые 30 часов в мире появляется новый миллиардер: Oxfam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2022-05-25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4">
        <w:r>
          <w:rPr>
            <w:color w:val="0000FF"/>
            <w:u w:val="single"/>
          </w:rPr>
          <w:t>Telegram</w:t>
        </w:r>
      </w:hyperlink>
      <w:r>
        <w:br/>
      </w:r>
      <w:r>
        <w:br/>
      </w:r>
      <w:r>
        <w:br/>
      </w:r>
      <w:hyperlink r:id="rId15">
        <w:r>
          <w:rPr>
            <w:color w:val="0000FF"/>
            <w:u w:val="single"/>
          </w:rPr>
          <w:t>Facebook</w:t>
        </w:r>
      </w:hyperlink>
      <w:r>
        <w:br/>
      </w:r>
      <w:hyperlink r:id="rId16">
        <w:r>
          <w:rPr>
            <w:color w:val="0000FF"/>
            <w:u w:val="single"/>
          </w:rPr>
          <w:t>ВКонтакте</w:t>
        </w:r>
      </w:hyperlink>
      <w:r>
        <w:br/>
      </w:r>
      <w:r>
        <w:br/>
      </w:r>
      <w:r>
        <w:br/>
      </w:r>
      <w:r/>
    </w:p>
    <w:p>
      <w:r>
        <w:t>За два года пандемии каждые 30 часов в мире появлялся новый миллиардер, примерно с такой же скоростью в 2022 году почти миллион человек может оказаться в условиях крайней нищеты.</w:t>
      </w:r>
    </w:p>
    <w:p>
      <w:r/>
      <w:r>
        <w:t xml:space="preserve">Таковы отрезвляющие статистические данные, </w:t>
      </w:r>
      <w:hyperlink r:id="rId11">
        <w:r>
          <w:rPr>
            <w:color w:val="0000FF"/>
            <w:u w:val="single"/>
          </w:rPr>
          <w:t>опубликованные Oxfam</w:t>
        </w:r>
      </w:hyperlink>
      <w:r>
        <w:t xml:space="preserve">. Состояние миллиардеров резко возросло за время COVID-19, поскольку компании из пищевой, фармацевтической, энергетической и технологической отраслей получили большие прибыли. </w:t>
      </w:r>
    </w:p>
    <w:p>
      <w:pPr>
        <w:pStyle w:val="IntenseQuote"/>
      </w:pPr>
    </w:p>
    <w:p>
      <w:r>
        <w:rPr>
          <w:i/>
        </w:rPr>
        <w:t>«Миллиардеры прибывают в Давос, чтобы отпраздновать невероятный рост своего состояния. Пандемия, а теперь и резкое повышение цен на продукты питания и энергоносители, проще говоря, стали для них неисчерпаемым источником обогащения. Десятилетия прогресса в борьбе с крайней нищетой теперь обращены вспять, и миллионы людей сталкиваются с невероятным ростом стоимости простого выживания»</w:t>
      </w:r>
      <w:r>
        <w:t>,</w:t>
      </w:r>
    </w:p>
    <w:p>
      <w:r>
        <w:t xml:space="preserve">— сказала Габриэла Бухер, исполнительный директор Oxfam International. </w:t>
      </w:r>
    </w:p>
    <w:p>
      <w:r>
        <w:t xml:space="preserve">К марту 2022 года в мире стало на 573 миллиардера больше, чем было в 2020 году, когда началась пандемия, говорится в отчете глобальной благотворительной организации, опубликованной в первый день саммита Всемирного экономического форума в Давосе. В Oxfam предупредили, что в этом году еще 263 млн человек столкнутся с крайней нищетой, со скоростью один миллион человек каждые 33 часа. </w:t>
      </w:r>
    </w:p>
    <w:p>
      <w:r>
        <w:t xml:space="preserve">Кроме того, пандемия привела к появлению 40 новых миллиардеров в фармацевтическом секторе. Это те, кто нажился на монополии своих компаний на вакцины, методы лечения, тесты и средства индивидуальной защиты. Состояние миллиардеров выросло больше за последние 24 месяца COVID-19, чем за предшествующие пандемии 23 года. Общее состояние миллиардеров мира в настоящее время эквивалентно 13,9% мирового ВВП. Это трехкратное увеличение, по сравнению с 4,4% в 2000 году. </w:t>
      </w:r>
    </w:p>
    <w:p>
      <w:pPr>
        <w:pStyle w:val="IntenseQuote"/>
      </w:pPr>
    </w:p>
    <w:p>
      <w:r>
        <w:rPr>
          <w:i/>
        </w:rPr>
        <w:t>«Состояния миллиардеров увеличились не потому, что они стали умнее или больше работают. Рабочие работают усерднее, за меньшую плату и в худших условиях. Сверхбогатые десятилетиями безнаказанно фальсифицировали систему и теперь пожинают плоды. Они захватили шокирующее количество мировых богатств в результате приватизации и монополий, потрошат регулирование и права рабочих, пряча свои деньги в налоговых убежищах — и все это происходит при соучастии правительств»</w:t>
      </w:r>
      <w:r>
        <w:t>,</w:t>
      </w:r>
    </w:p>
    <w:p>
      <w:r>
        <w:t xml:space="preserve">— считает исполнительный директор Oxfam International. </w:t>
      </w:r>
    </w:p>
    <w:p>
      <w:r>
        <w:t xml:space="preserve">Таким образом, социальное неравенство, и без того сильное до COVID-19, достигло нового уровня. </w:t>
      </w:r>
    </w:p>
    <w:p>
      <w:r>
        <w:t xml:space="preserve">Ранее Oxfam </w:t>
      </w:r>
      <w:hyperlink r:id="rId12">
        <w:r>
          <w:rPr>
            <w:color w:val="0000FF"/>
            <w:u w:val="single"/>
          </w:rPr>
          <w:t>в своих исследованиях показывала</w:t>
        </w:r>
      </w:hyperlink>
      <w:r>
        <w:t>, что неравенство убивает одного человека каждые четыре секунды, а бедные в четыре раза чаще умирают от COVID-19, чем богатые. Неравенство приводило к 21 000 избыточных смертей каждый день с начала пандемии. В то время как значительная часть этих смертей вызвана отсутствием доступа к здравоохранению, по крайней мере четверть из них вызвана голодом, и все большее число смертей вызвано неблагоприятными последствиями изменения климата для бедных общин.</w:t>
      </w:r>
    </w:p>
    <w:p>
      <w:r>
        <w:t xml:space="preserve">Больше всего страдают люди из развивающихся стран, женщины, группы меньшинств и все те,кто и так наиболее уязвим при капитализме. </w:t>
      </w:r>
    </w:p>
    <w:p>
      <w:r>
        <w:t xml:space="preserve">Как писал Маркс: </w:t>
      </w:r>
    </w:p>
    <w:p>
      <w:pPr>
        <w:pStyle w:val="IntenseQuote"/>
      </w:pPr>
      <w:r>
        <w:br/>
      </w:r>
    </w:p>
    <w:p>
      <w:r>
        <w:rPr>
          <w:i/>
        </w:rPr>
        <w:t>«Накопление богатства на одном полюсе есть в то же время накопление нищеты, муки труда, рабства, невежества, огрубения и моральной деградации на противоположном полюсе».</w:t>
      </w:r>
      <w:r>
        <w:t xml:space="preserve"> </w:t>
      </w:r>
    </w:p>
    <w:p>
      <w:r>
        <w:t>(Маркс К. Капитал. T.I. C. 660).</w:t>
      </w:r>
    </w:p>
    <w:p>
      <w:r>
        <w:t xml:space="preserve">Более 150 лет спустя отчет Oxfam показал, что эти слова более актуальны, чем когда-либо. </w:t>
      </w:r>
    </w:p>
    <w:p>
      <w:r>
        <w:t xml:space="preserve">В то время как отчет Oxfam представляет собой удивительный обзор последствий глобального неравенства, он по-прежнему не в состоянии предложить решение, которое бы разрешило эту фундаментальную проблему.  </w:t>
      </w:r>
    </w:p>
    <w:p>
      <w:r>
        <w:t>В докладе делаются следующие выводы:</w:t>
      </w:r>
    </w:p>
    <w:p>
      <w:pPr>
        <w:pStyle w:val="IntenseQuote"/>
      </w:pPr>
    </w:p>
    <w:p>
      <w:r>
        <w:rPr>
          <w:i/>
        </w:rPr>
        <w:t>«Правительствам необходимо в срочном порядке внедрить весьма прогрессивные налоговые меры, которые должны использоваться для инвестирования в действенные и проверенные меры по сокращению неравенства».</w:t>
      </w:r>
    </w:p>
    <w:p>
      <w:r>
        <w:t>Однако идея о том, что капиталистические правительства должны просто обложить налогами для преодоления неравенства, наивна. Неравенство встроено в капиталистическую систему и является фундаментальной частью эксплуататорского процесса получения прибыли, который позволяет сверхбогатым и правящему классу сохранять контроль. Просить капиталистический класс реформировать свои экономические и социальные привилегии —  все равно что просить леопарда сменить свои пятна на шкуре.</w:t>
      </w:r>
    </w:p>
    <w:p>
      <w:r>
        <w:t>Единственный способ остановить миллионы ненужных смертей от неравенства — это демонтировать капиталистическую систему, а капиталы миллиардеров использовать для планирования экономики в соответствии с потребностями общества. Задача рабочего класса, а не буржуазных правительств или элиты миллиардеров, состоит в том, чтобы вышвырнуть эту прогнившую систему, порождающую бедность и неравенство.</w:t>
      </w:r>
    </w:p>
    <w:p>
      <w:hyperlink r:id="rId13">
        <w:r>
          <w:rPr>
            <w:color w:val="0000FF"/>
            <w:u w:val="single"/>
          </w:rPr>
          <w:t>Источник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7971-2" TargetMode="External"/><Relationship Id="rId11" Type="http://schemas.openxmlformats.org/officeDocument/2006/relationships/hyperlink" Target="https://www.oxfam.org/en/research/profiting-pain" TargetMode="External"/><Relationship Id="rId12" Type="http://schemas.openxmlformats.org/officeDocument/2006/relationships/hyperlink" Target="https://policy-practice.oxfam.org/resources/inequality-kills-the-unparalleled-action-needed-to-combat-unprecedented-inequal-621341/" TargetMode="External"/><Relationship Id="rId13" Type="http://schemas.openxmlformats.org/officeDocument/2006/relationships/hyperlink" Target="https://realtribune.ru/blagodarya-covid-19-kazhdye-30-chasov-v-mire-poyavlyaetsya-novyj-milliarder-oxfam" TargetMode="External"/><Relationship Id="rId14" Type="http://schemas.openxmlformats.org/officeDocument/2006/relationships/hyperlink" Target="https://t.me/socarmenia" TargetMode="External"/><Relationship Id="rId15" Type="http://schemas.openxmlformats.org/officeDocument/2006/relationships/hyperlink" Target="https://www.facebook.com/groups/903780589760013/" TargetMode="External"/><Relationship Id="rId16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