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Из-за кризиса, связанного с пандемией COVID-19, миллионы детей могут оказаться вовлеч?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2020-06-14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t>«Когда пандемия опустошает доходы семей, а поддержка отсутствует, многие из них могут прибегнуть к такому средству выживания, как детский труд. В кризисные времена социальная защита играет исключительно важную роль, ведь она адресована тем, кто находится в наиболее уязвимом положении», — отметил генеральный директор МОТ Гай Райдер.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2">
        <w:r>
          <w:rPr>
            <w:color w:val="0000FF"/>
            <w:u w:val="single"/>
          </w:rPr>
          <w:t>Facebook</w:t>
        </w:r>
      </w:hyperlink>
      <w:r>
        <w:br/>
      </w:r>
      <w:hyperlink r:id="rId13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Из-за кризиса, связанного с пандемией COVID-19, миллионы детей могут оказаться вовлеченными в детский труд, и это впервые за последние 20 лет приведет к росту его масштабов, говорится в аналитической записке, совместно подготовленной Международной организацией труда (МОТ) и ЮНИСЕФ. Об этом говорится в релизе, поступившем в агентство.</w:t>
      </w:r>
    </w:p>
    <w:p>
      <w:r>
        <w:t>По данным, приведенным в записке «Пандемия COVID-19 и детский труд. Время кризиса – время действовать», за период с 2000 года масштабы детского труда сократились на 94 миллиона человек, но теперь это достижение может оказаться перечеркнутым.</w:t>
      </w:r>
    </w:p>
    <w:p>
      <w:r/>
      <w:r>
        <w:t>Дети, которые уже вовлечены в детский труд, стали, судя по всему, работать или более продолжительное время, или в худших условиях, говорится в обзоре. Многим из них, возможно, приходится заниматься наихудшими формами труда, которые наносят существенный вред их здоровью и безопасности.</w:t>
      </w:r>
    </w:p>
    <w:p>
      <w:r>
        <w:t>По его словам, определяющее значение имеет включение вопросов детского труда в более широкий спектр политических мер в области образования, социальной защиты, правосудия, регулирования рынков труда, защиты прав человека и трудовых прав.</w:t>
      </w:r>
    </w:p>
    <w:p>
      <w:r>
        <w:t>Пандемия COVID-19, говорится в документе, может привести к росту бедности и, соответственно, к увеличению масштабов детского труда, поскольку сейчас многие домохозяйства ради выживания готовы идти на все. Проведенные исследования показывают, что в ряде стран увеличение уровня бедности на один процентный пункт приводит к росту распространения детского труда на 0,7 процента.</w:t>
      </w:r>
    </w:p>
    <w:p>
      <w:r>
        <w:t>«В кризисные времена для многих семей детский труд играет роль своеобразного защитного механизма. Бедность растет, школы закрываются, социальные услуги становятся недоступными, и все это толкает все больше детей на рынок труда. Думая о том, каким станет наш мир после завершения пандемии COVID, мы должны позаботиться в том, чтобы у детей и их семей были возможности противостоять подобным потрясениям в будущем. Изменить ситуацию к лучшему призваны качественное образование, социальная защита и расширение экономических возможностей», — заявила Исполнительный директор ЮНИСЕФ Генриетта Фор (Henrietta Fore).</w:t>
      </w:r>
    </w:p>
    <w:p>
      <w:r>
        <w:t>В наибольшей степени от экономических неурядиц, распространения неформальных трудовых отношений, роста безработицы, общего падения уровня жизни, пагубного воздействия на здоровье, слабой работы систем социальной защиты и иных негативных факторов пострадают уязвимые группы населения — такие как работники неформальной экономики и трудовые мигранты.</w:t>
      </w:r>
    </w:p>
    <w:p>
      <w:r>
        <w:t>Становится все более очевидным: когда из-за пандемии закрываются школы, растут масштабы детского труда. Временное закрытие учебных заведений затронуло более 1 миллиарда учащихся более чем в 130 странах. И даже когда занятия возобновятся, не все родители, видимо, смогут позволить себе отправлять своих детей в школу.</w:t>
      </w:r>
    </w:p>
    <w:p>
      <w:r>
        <w:t>Все это может привести к тому, что все больше детей будет вынуждено трудиться в условиях эксплуатации и на опасных работах. Другим последствием станет обострение гендерного неравенства, из-за которого особенно уязвимыми для эксплуатации в сельском хозяйстве и домашнем труде будут девочки, говорится в записке.</w:t>
      </w:r>
    </w:p>
    <w:p>
      <w:r>
        <w:t>В документе предлагается ряд мер, направленных на предотвращение роста масштабов детского труда. В их числе – обеспечение более всеобъемлющей социальной защиты, облегчение доступа малоимущих домохозяйств к кредитованию, содействие в обеспечении взрослых достойной работой, меры по возвращению детей к учебе, включая отмену платы за школьное обучение, выделение более существенных ресурсов на цели инспекции труда и правоприменения.</w:t>
      </w:r>
    </w:p>
    <w:p>
      <w:r>
        <w:t>В настоящее время МОТ и ЮНИСЕФ занимаются моделированием последствий пандемии COVID-19 для общемировой ситуации с детским трудом. Новые данные по оценке ситуации с детским трудом в мире будут обнародованы в 2021 году.</w:t>
      </w:r>
    </w:p>
    <w:p>
      <w:hyperlink r:id="rId11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7415-2" TargetMode="External"/><Relationship Id="rId11" Type="http://schemas.openxmlformats.org/officeDocument/2006/relationships/hyperlink" Target="https://data.unicef.org/resources/covid-19-and-child-labour-a-time-of-crisis-a-time-to-act/" TargetMode="External"/><Relationship Id="rId12" Type="http://schemas.openxmlformats.org/officeDocument/2006/relationships/hyperlink" Target="https://www.facebook.com/groups/903780589760013/" TargetMode="External"/><Relationship Id="rId13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